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15925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Алтайский край</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Краснощёковский район</w:t>
      </w:r>
      <w:bookmarkEnd w:id="2"/>
    </w:p>
    <w:p>
      <w:pPr>
        <w:spacing w:before="0" w:after="0" w:line="408"/>
        <w:ind w:left="120"/>
        <w:jc w:val="center"/>
      </w:pPr>
      <w:r>
        <w:rPr>
          <w:rFonts w:ascii="Times New Roman" w:hAnsi="Times New Roman"/>
          <w:b/>
          <w:i w:val="false"/>
          <w:color w:val="000000"/>
          <w:sz w:val="28"/>
        </w:rPr>
        <w:t>МКОУ "Харловская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Педагогический совет</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Домненко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4167146)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 Харлово 2024г.</w:t>
      </w:r>
      <w:bookmarkEnd w:id="3"/>
      <w:r>
        <w:rPr>
          <w:rFonts w:ascii="Times New Roman" w:hAnsi="Times New Roman"/>
          <w:b/>
          <w:i w:val="false"/>
          <w:color w:val="000000"/>
          <w:sz w:val="28"/>
        </w:rPr>
        <w:t xml:space="preserve"> </w:t>
      </w:r>
    </w:p>
    <w:p>
      <w:pPr>
        <w:spacing w:before="0" w:after="0"/>
        <w:ind w:left="120"/>
        <w:jc w:val="left"/>
      </w:pPr>
    </w:p>
    <w:bookmarkStart w:name="block-31592557" w:id="4"/>
    <w:p>
      <w:pPr>
        <w:sectPr>
          <w:pgSz w:w="11906" w:h="16383" w:orient="portrait"/>
        </w:sectPr>
      </w:pPr>
    </w:p>
    <w:bookmarkEnd w:id="4"/>
    <w:bookmarkEnd w:id="0"/>
    <w:bookmarkStart w:name="block-31592553"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1592553" w:id="6"/>
    <w:p>
      <w:pPr>
        <w:sectPr>
          <w:pgSz w:w="11906" w:h="16383" w:orient="portrait"/>
        </w:sectPr>
      </w:pPr>
    </w:p>
    <w:bookmarkEnd w:id="6"/>
    <w:bookmarkEnd w:id="5"/>
    <w:bookmarkStart w:name="block-31592555"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1592555" w:id="8"/>
    <w:p>
      <w:pPr>
        <w:sectPr>
          <w:pgSz w:w="11906" w:h="16383" w:orient="portrait"/>
        </w:sectPr>
      </w:pPr>
    </w:p>
    <w:bookmarkEnd w:id="8"/>
    <w:bookmarkEnd w:id="7"/>
    <w:bookmarkStart w:name="block-31592556" w:id="9"/>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0"/>
      <w:bookmarkEnd w:id="10"/>
      <w:bookmarkStart w:name="_Toc161857405" w:id="11"/>
      <w:bookmarkEnd w:id="11"/>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1592556" w:id="12"/>
    <w:p>
      <w:pPr>
        <w:sectPr>
          <w:pgSz w:w="11906" w:h="16383" w:orient="portrait"/>
        </w:sectPr>
      </w:pPr>
    </w:p>
    <w:bookmarkEnd w:id="12"/>
    <w:bookmarkEnd w:id="9"/>
    <w:bookmarkStart w:name="block-3159255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1592551" w:id="14"/>
    <w:p>
      <w:pPr>
        <w:sectPr>
          <w:pgSz w:w="16383" w:h="11906" w:orient="landscape"/>
        </w:sectPr>
      </w:pPr>
    </w:p>
    <w:bookmarkEnd w:id="14"/>
    <w:bookmarkEnd w:id="13"/>
    <w:bookmarkStart w:name="block-3159255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1592552" w:id="16"/>
    <w:p>
      <w:pPr>
        <w:sectPr>
          <w:pgSz w:w="16383" w:h="11906" w:orient="landscape"/>
        </w:sectPr>
      </w:pPr>
    </w:p>
    <w:bookmarkEnd w:id="16"/>
    <w:bookmarkEnd w:id="15"/>
    <w:bookmarkStart w:name="block-31592554"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1592554"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