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9691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e13699f-7fee-4b1f-a86f-31ded65eae63" w:id="1"/>
      <w:r>
        <w:rPr>
          <w:rFonts w:ascii="Times New Roman" w:hAnsi="Times New Roman"/>
          <w:b/>
          <w:i w:val="false"/>
          <w:color w:val="000000"/>
          <w:sz w:val="28"/>
        </w:rPr>
        <w:t>Алтайский край</w:t>
      </w:r>
      <w:bookmarkEnd w:id="1"/>
      <w:r>
        <w:rPr>
          <w:rFonts w:ascii="Times New Roman" w:hAnsi="Times New Roman"/>
          <w:b/>
          <w:i w:val="false"/>
          <w:color w:val="000000"/>
          <w:sz w:val="28"/>
        </w:rPr>
        <w:t xml:space="preserve"> </w:t>
      </w:r>
    </w:p>
    <w:p>
      <w:pPr>
        <w:spacing w:before="0" w:after="0" w:line="408"/>
        <w:ind w:left="120"/>
        <w:jc w:val="center"/>
      </w:pPr>
      <w:bookmarkStart w:name="2340cde9-9dd0-4457-9e13-e5710f0d482f" w:id="2"/>
      <w:r>
        <w:rPr>
          <w:rFonts w:ascii="Times New Roman" w:hAnsi="Times New Roman"/>
          <w:b/>
          <w:i w:val="false"/>
          <w:color w:val="000000"/>
          <w:sz w:val="28"/>
        </w:rPr>
        <w:t>Краснощёковский район</w:t>
      </w:r>
      <w:bookmarkEnd w:id="2"/>
    </w:p>
    <w:p>
      <w:pPr>
        <w:spacing w:before="0" w:after="0" w:line="408"/>
        <w:ind w:left="120"/>
        <w:jc w:val="center"/>
      </w:pPr>
      <w:r>
        <w:rPr>
          <w:rFonts w:ascii="Times New Roman" w:hAnsi="Times New Roman"/>
          <w:b/>
          <w:i w:val="false"/>
          <w:color w:val="000000"/>
          <w:sz w:val="28"/>
        </w:rPr>
        <w:t>МКОУ "Харловская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совет↵протокол №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Домненко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4599035)</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9d4b353-067d-40b4-9e10-968a93e21e67" w:id="3"/>
      <w:r>
        <w:rPr>
          <w:rFonts w:ascii="Times New Roman" w:hAnsi="Times New Roman"/>
          <w:b/>
          <w:i w:val="false"/>
          <w:color w:val="000000"/>
          <w:sz w:val="28"/>
        </w:rPr>
        <w:t>с.Харлово</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2024</w:t>
      </w:r>
      <w:bookmarkEnd w:id="4"/>
    </w:p>
    <w:p>
      <w:pPr>
        <w:spacing w:before="0" w:after="0"/>
        <w:ind w:left="120"/>
        <w:jc w:val="left"/>
      </w:pPr>
    </w:p>
    <w:bookmarkStart w:name="block-34969179" w:id="5"/>
    <w:p>
      <w:pPr>
        <w:sectPr>
          <w:pgSz w:w="11906" w:h="16383" w:orient="portrait"/>
        </w:sectPr>
      </w:pPr>
    </w:p>
    <w:bookmarkEnd w:id="5"/>
    <w:bookmarkEnd w:id="0"/>
    <w:bookmarkStart w:name="block-34969178"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34969178" w:id="7"/>
    <w:p>
      <w:pPr>
        <w:sectPr>
          <w:pgSz w:w="11906" w:h="16383" w:orient="portrait"/>
        </w:sectPr>
      </w:pPr>
    </w:p>
    <w:bookmarkEnd w:id="7"/>
    <w:bookmarkEnd w:id="6"/>
    <w:bookmarkStart w:name="block-34969183"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Теоретические основы геополитики как науки.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 xml:space="preserve">Тема 2. Международная экономическая интеграция. </w:t>
      </w:r>
      <w:r>
        <w:rPr>
          <w:rFonts w:ascii="Times New Roman" w:hAnsi="Times New Roman"/>
          <w:b w:val="false"/>
          <w:i w:val="false"/>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pPr>
        <w:spacing w:before="0" w:after="0" w:line="264"/>
        <w:ind w:firstLine="600"/>
        <w:jc w:val="both"/>
      </w:pPr>
      <w:r>
        <w:rPr>
          <w:rFonts w:ascii="Times New Roman" w:hAnsi="Times New Roman"/>
          <w:b w:val="false"/>
          <w:i w:val="false"/>
          <w:color w:val="000000"/>
          <w:sz w:val="28"/>
        </w:rPr>
        <w:t>Современные экономические отношения России со странами Зарубежной Азии (Китай, Индия, Турция, страны Центральной Азии).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геоэкономических и геополитических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34969183" w:id="9"/>
    <w:p>
      <w:pPr>
        <w:sectPr>
          <w:pgSz w:w="11906" w:h="16383" w:orient="portrait"/>
        </w:sectPr>
      </w:pPr>
    </w:p>
    <w:bookmarkEnd w:id="9"/>
    <w:bookmarkEnd w:id="8"/>
    <w:bookmarkStart w:name="block-34969184"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333333"/>
          <w:sz w:val="28"/>
        </w:rPr>
        <w:t>ценности научного познания:</w:t>
      </w:r>
    </w:p>
    <w:p>
      <w:pPr>
        <w:numPr>
          <w:ilvl w:val="0"/>
          <w:numId w:val="5"/>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5"/>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5"/>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8"/>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pPr>
        <w:spacing w:before="0" w:after="0" w:line="264"/>
        <w:ind w:firstLine="600"/>
        <w:jc w:val="both"/>
      </w:pPr>
      <w:r>
        <w:rPr>
          <w:rFonts w:ascii="Times New Roman" w:hAnsi="Times New Roman"/>
          <w:b w:val="false"/>
          <w:i w:val="false"/>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pPr>
        <w:spacing w:before="0" w:after="0" w:line="264"/>
        <w:ind w:firstLine="600"/>
        <w:jc w:val="both"/>
      </w:pPr>
      <w:r>
        <w:rPr>
          <w:rFonts w:ascii="Times New Roman" w:hAnsi="Times New Roman"/>
          <w:b w:val="false"/>
          <w:i w:val="false"/>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w:t>
      </w: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34969184" w:id="11"/>
    <w:p>
      <w:pPr>
        <w:sectPr>
          <w:pgSz w:w="11906" w:h="16383" w:orient="portrait"/>
        </w:sectPr>
      </w:pPr>
    </w:p>
    <w:bookmarkEnd w:id="11"/>
    <w:bookmarkEnd w:id="10"/>
    <w:bookmarkStart w:name="block-3496918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54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34969181" w:id="13"/>
    <w:p>
      <w:pPr>
        <w:sectPr>
          <w:pgSz w:w="16383" w:h="11906" w:orient="landscape"/>
        </w:sectPr>
      </w:pPr>
    </w:p>
    <w:bookmarkEnd w:id="13"/>
    <w:bookmarkEnd w:id="12"/>
    <w:bookmarkStart w:name="block-3496918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географии.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8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государств мира, унитарное и федеративное устройство.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 определение и состав. 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8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2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5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Северная Америка,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1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969180" w:id="15"/>
    <w:p>
      <w:pPr>
        <w:sectPr>
          <w:pgSz w:w="16383" w:h="11906" w:orient="landscape"/>
        </w:sectPr>
      </w:pPr>
    </w:p>
    <w:bookmarkEnd w:id="15"/>
    <w:bookmarkEnd w:id="14"/>
    <w:bookmarkStart w:name="block-3496918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a5bb61c-2e1e-4c92-8fe7-f576740d0c55" w:id="17"/>
      <w:r>
        <w:rPr>
          <w:rFonts w:ascii="Times New Roman" w:hAnsi="Times New Roman"/>
          <w:b w:val="false"/>
          <w:i w:val="false"/>
          <w:color w:val="000000"/>
          <w:sz w:val="28"/>
        </w:rPr>
        <w:t>• География 10 класс/ Гладкий Ю.Н., Николина В.В. Акционерное общество «Издательство «Просвещение»</w:t>
      </w:r>
      <w:bookmarkEnd w:id="17"/>
      <w:r>
        <w:rPr>
          <w:sz w:val="28"/>
        </w:rPr>
        <w:br/>
      </w:r>
      <w:bookmarkStart w:name="7a5bb61c-2e1e-4c92-8fe7-f576740d0c55" w:id="18"/>
      <w:r>
        <w:rPr>
          <w:rFonts w:ascii="Times New Roman" w:hAnsi="Times New Roman"/>
          <w:b w:val="false"/>
          <w:i w:val="false"/>
          <w:color w:val="000000"/>
          <w:sz w:val="28"/>
        </w:rPr>
        <w:t xml:space="preserve"> • География 11 класс/ Гладкий Ю.Н., Николина В.В.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969182"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